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8" w:rsidRPr="007C3108" w:rsidRDefault="00947949" w:rsidP="00AF4353">
      <w:pPr>
        <w:ind w:right="-82"/>
        <w:rPr>
          <w:color w:val="000000"/>
        </w:rPr>
      </w:pPr>
      <w:r>
        <w:rPr>
          <w:b/>
          <w:lang w:val="be-BY"/>
        </w:rPr>
        <w:t xml:space="preserve">   </w:t>
      </w:r>
      <w:r>
        <w:rPr>
          <w:b/>
          <w:lang w:val="be-BY"/>
        </w:rPr>
        <w:tab/>
        <w:t xml:space="preserve">    </w:t>
      </w:r>
    </w:p>
    <w:p w:rsidR="00AF4353" w:rsidRPr="00AF4353" w:rsidRDefault="00AF4353" w:rsidP="00AF435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F4353">
        <w:rPr>
          <w:b/>
          <w:bCs/>
          <w:kern w:val="36"/>
          <w:sz w:val="48"/>
          <w:szCs w:val="48"/>
        </w:rPr>
        <w:t xml:space="preserve">ВЫБОРЫ ПРЕЗИДЕНТА РЕСПУБЛИКИ БЕЛАРУСЬ: БУДУЩЕЕ ЗАВИСИТ ОТ НАС 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Материал подготовлен</w:t>
      </w:r>
      <w:r w:rsidRPr="00AF4353">
        <w:rPr>
          <w:i/>
          <w:iCs/>
        </w:rPr>
        <w:br/>
        <w:t>Академией управления при Президенте Республики Беларусь</w:t>
      </w:r>
      <w:r w:rsidRPr="00AF4353">
        <w:rPr>
          <w:i/>
          <w:iCs/>
        </w:rPr>
        <w:br/>
        <w:t>на основе информации</w:t>
      </w:r>
      <w:r w:rsidRPr="00AF4353">
        <w:rPr>
          <w:i/>
          <w:iCs/>
        </w:rPr>
        <w:br/>
        <w:t>Центральной избирательной комиссии Республики Беларусь, информационного агентства «</w:t>
      </w:r>
      <w:proofErr w:type="spellStart"/>
      <w:r w:rsidRPr="00AF4353">
        <w:rPr>
          <w:i/>
          <w:iCs/>
        </w:rPr>
        <w:t>БелТА</w:t>
      </w:r>
      <w:proofErr w:type="spellEnd"/>
      <w:r w:rsidRPr="00AF4353">
        <w:rPr>
          <w:i/>
          <w:iCs/>
        </w:rPr>
        <w:t>», издательского дома «СБ. Беларусь сегодня»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1. Тема ЕДИ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" name="Рисунок 1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Выборы</w:t>
      </w:r>
      <w:r w:rsidRPr="00AF4353">
        <w:t> 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5 ноября 2024 г. на совещании по вопросам проведения выборов 2025 года </w:t>
      </w:r>
      <w:r w:rsidRPr="00AF4353">
        <w:rPr>
          <w:b/>
          <w:bCs/>
        </w:rPr>
        <w:t>Глава государства А.Г.Лукашенко</w:t>
      </w:r>
      <w:r w:rsidRPr="00AF4353">
        <w:t> назвал главный приоритет избирательной кампании: </w:t>
      </w:r>
      <w:r w:rsidRPr="00AF4353">
        <w:rPr>
          <w:b/>
          <w:bCs/>
          <w:i/>
          <w:iCs/>
        </w:rPr>
        <w:t xml:space="preserve">«Задача наша – провести ее на высоком уровне. </w:t>
      </w:r>
      <w:proofErr w:type="gramStart"/>
      <w:r w:rsidRPr="00AF4353">
        <w:rPr>
          <w:b/>
          <w:bCs/>
          <w:i/>
          <w:iCs/>
        </w:rPr>
        <w:t>Организационном</w:t>
      </w:r>
      <w:proofErr w:type="gramEnd"/>
      <w:r w:rsidRPr="00AF4353">
        <w:rPr>
          <w:b/>
          <w:bCs/>
          <w:i/>
          <w:iCs/>
        </w:rPr>
        <w:t xml:space="preserve">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2.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572000" cy="2578100"/>
            <wp:effectExtent l="19050" t="0" r="0" b="0"/>
            <wp:docPr id="2" name="Рисунок 2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Выборы-2025: коротко о главном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Свое будущее белорусы определят </w:t>
      </w:r>
      <w:r w:rsidRPr="00AF4353">
        <w:rPr>
          <w:b/>
          <w:bCs/>
        </w:rPr>
        <w:t>26 января 2025 г</w:t>
      </w:r>
      <w:r w:rsidRPr="00AF4353">
        <w:t>. Именно на этот день Палатой представителей Национального собрания назначены </w:t>
      </w:r>
      <w:r w:rsidRPr="00AF4353">
        <w:rPr>
          <w:b/>
          <w:bCs/>
        </w:rPr>
        <w:t>выборы Президента Республики Беларусь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3.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3" name="Рисунок 3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Дата обусловлена рядом причин.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Во-первых</w:t>
      </w:r>
      <w:r w:rsidRPr="00AF4353">
        <w:t>, она соответствует срокам, определенным </w:t>
      </w:r>
      <w:r w:rsidRPr="00AF4353">
        <w:rPr>
          <w:b/>
          <w:bCs/>
        </w:rPr>
        <w:t>Конституцией и Избирательным кодексом Республики Беларусь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Во-вторых</w:t>
      </w:r>
      <w:r w:rsidRPr="00AF4353">
        <w:t>, исходя из положительной практики организации референдума 2022 года и единого дня голосования 2024 года, очевидно, что проведение выборов в весенне-летнее время было бы осложнено посевной кампанией, отпускной порой и вступительными экзаменами в учреждения образования, где, как правило, располагаются избирательные участки для голосования.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В-третьих</w:t>
      </w:r>
      <w:r w:rsidRPr="00AF4353">
        <w:t>, минимальный временной разрыв между единым днем голосования и </w:t>
      </w:r>
      <w:r w:rsidRPr="00AF4353">
        <w:rPr>
          <w:b/>
          <w:bCs/>
        </w:rPr>
        <w:t>президентской кампанией</w:t>
      </w:r>
      <w:r w:rsidRPr="00AF4353">
        <w:t> 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lastRenderedPageBreak/>
        <w:t>В-четвертых, президентские выборы предваряют окончание предыдущей и начало следующей пятилетки.</w:t>
      </w:r>
      <w:r w:rsidRPr="00AF4353">
        <w:t> Подводить итоги и определять дальнейший стратегический курс развития страны, основные направления внутренней и внешней политики, логично, должен </w:t>
      </w:r>
      <w:r w:rsidRPr="00AF4353">
        <w:rPr>
          <w:b/>
          <w:bCs/>
        </w:rPr>
        <w:t>вновь избранный Глава государства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4" name="Рисунок 4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Выборы-2025 завершат </w:t>
      </w:r>
      <w:r w:rsidRPr="00AF4353">
        <w:rPr>
          <w:b/>
          <w:bCs/>
        </w:rPr>
        <w:t>цикл политической модернизации</w:t>
      </w:r>
      <w:r w:rsidRPr="00AF4353">
        <w:t>, начатый референдумом </w:t>
      </w:r>
      <w:r w:rsidRPr="00AF4353">
        <w:rPr>
          <w:b/>
          <w:bCs/>
        </w:rPr>
        <w:t>27 февраля 2022 г</w:t>
      </w:r>
      <w:r w:rsidRPr="00AF4353"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AF4353" w:rsidRPr="00AF4353" w:rsidRDefault="00AF4353" w:rsidP="00AF4353">
      <w:pPr>
        <w:spacing w:before="100" w:beforeAutospacing="1" w:after="100" w:afterAutospacing="1"/>
      </w:pPr>
      <w:proofErr w:type="spellStart"/>
      <w:r w:rsidRPr="00AF4353">
        <w:rPr>
          <w:b/>
          <w:bCs/>
          <w:i/>
          <w:iCs/>
        </w:rPr>
        <w:t>Справочно</w:t>
      </w:r>
      <w:proofErr w:type="spellEnd"/>
      <w:r w:rsidRPr="00AF4353">
        <w:rPr>
          <w:b/>
          <w:bCs/>
          <w:i/>
          <w:iCs/>
        </w:rPr>
        <w:t>: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Согласно календарному плану организационных мероприятий по подготовке и проведению выборов Президента Республики Беларусь, образованы </w:t>
      </w:r>
      <w:r w:rsidRPr="00AF4353">
        <w:rPr>
          <w:b/>
          <w:bCs/>
          <w:i/>
          <w:iCs/>
        </w:rPr>
        <w:t>153 территориальных комиссий, </w:t>
      </w:r>
      <w:r w:rsidRPr="00AF4353">
        <w:rPr>
          <w:i/>
          <w:iCs/>
        </w:rPr>
        <w:t>не позднее </w:t>
      </w:r>
      <w:r w:rsidRPr="00AF4353">
        <w:rPr>
          <w:b/>
          <w:bCs/>
          <w:i/>
          <w:iCs/>
        </w:rPr>
        <w:t>26 декабря 2024 г</w:t>
      </w:r>
      <w:r w:rsidRPr="00AF4353">
        <w:rPr>
          <w:i/>
          <w:iCs/>
        </w:rPr>
        <w:t>. будут созданы более </w:t>
      </w:r>
      <w:r w:rsidRPr="00AF4353">
        <w:rPr>
          <w:b/>
          <w:bCs/>
          <w:i/>
          <w:iCs/>
        </w:rPr>
        <w:t>5 тыс. участковых комиссий</w:t>
      </w:r>
      <w:r w:rsidRPr="00AF4353">
        <w:rPr>
          <w:i/>
          <w:iCs/>
        </w:rPr>
        <w:t>.</w:t>
      </w:r>
      <w:r w:rsidRPr="00AF4353">
        <w:t> </w:t>
      </w:r>
      <w:r w:rsidRPr="00AF4353">
        <w:rPr>
          <w:i/>
          <w:iCs/>
        </w:rPr>
        <w:t>Участки для голосования будут образованы не позднее </w:t>
      </w:r>
      <w:r w:rsidRPr="00AF4353">
        <w:rPr>
          <w:b/>
          <w:bCs/>
          <w:i/>
          <w:iCs/>
        </w:rPr>
        <w:t>11 декабря 2024 г</w:t>
      </w:r>
      <w:r w:rsidRPr="00AF4353">
        <w:rPr>
          <w:i/>
          <w:iCs/>
        </w:rPr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 Беларуси</w:t>
      </w:r>
      <w:r w:rsidRPr="00AF4353">
        <w:rPr>
          <w:b/>
          <w:bCs/>
        </w:rPr>
        <w:t> выдвижение кандидатов в Президенты происходит одним способом – путем сбора подписей граждан</w:t>
      </w:r>
      <w:r w:rsidRPr="00AF4353">
        <w:t>. Эту функцию взяли на себя инициативные группы </w:t>
      </w:r>
      <w:r w:rsidRPr="00AF4353">
        <w:rPr>
          <w:b/>
          <w:bCs/>
        </w:rPr>
        <w:t>по сбору подписей для выдвижения кандидатов в Президенты</w:t>
      </w:r>
      <w:r w:rsidRPr="00AF4353">
        <w:t>. Всего Центральная избирательная комиссия зарегистрировала 7 таких инициативных групп.</w:t>
      </w:r>
    </w:p>
    <w:p w:rsidR="00AF4353" w:rsidRPr="00AF4353" w:rsidRDefault="00AF4353" w:rsidP="00AF4353">
      <w:pPr>
        <w:spacing w:before="100" w:beforeAutospacing="1" w:after="100" w:afterAutospacing="1"/>
      </w:pPr>
      <w:proofErr w:type="spellStart"/>
      <w:r w:rsidRPr="00AF4353">
        <w:rPr>
          <w:b/>
          <w:bCs/>
          <w:i/>
          <w:iCs/>
        </w:rPr>
        <w:t>Справочно</w:t>
      </w:r>
      <w:proofErr w:type="spellEnd"/>
      <w:r w:rsidRPr="00AF4353">
        <w:rPr>
          <w:b/>
          <w:bCs/>
          <w:i/>
          <w:iCs/>
        </w:rPr>
        <w:t>: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  <w:i/>
          <w:iCs/>
        </w:rPr>
        <w:t>Требования, предъявляемые к кандидату в Президенты Республики Беларусь</w:t>
      </w:r>
      <w:r w:rsidRPr="00AF4353">
        <w:rPr>
          <w:i/>
          <w:iCs/>
        </w:rPr>
        <w:t>: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гражданин Республики Беларусь по рождению;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не моложе 40 лет;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 xml:space="preserve">не имеет и не </w:t>
      </w:r>
      <w:proofErr w:type="gramStart"/>
      <w:r w:rsidRPr="00AF4353">
        <w:rPr>
          <w:i/>
          <w:iCs/>
        </w:rPr>
        <w:t>имевший</w:t>
      </w:r>
      <w:proofErr w:type="gramEnd"/>
      <w:r w:rsidRPr="00AF4353">
        <w:rPr>
          <w:i/>
          <w:iCs/>
        </w:rPr>
        <w:t xml:space="preserve">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5.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572000" cy="2578100"/>
            <wp:effectExtent l="19050" t="0" r="0" b="0"/>
            <wp:docPr id="5" name="Рисунок 5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Сбор подписей продлится с</w:t>
      </w:r>
      <w:r w:rsidRPr="00AF4353">
        <w:rPr>
          <w:b/>
          <w:bCs/>
        </w:rPr>
        <w:t> 7 ноября по 6 декабря 2024 г</w:t>
      </w:r>
      <w:r w:rsidRPr="00AF4353">
        <w:t>. Инициативная группа должна собрать в поддержку своего кандидата</w:t>
      </w:r>
      <w:r w:rsidRPr="00AF4353">
        <w:br/>
      </w:r>
      <w:r w:rsidRPr="00AF4353">
        <w:rPr>
          <w:b/>
          <w:bCs/>
        </w:rPr>
        <w:t>не менее 100 тыс. подписей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 период с </w:t>
      </w:r>
      <w:r w:rsidRPr="00AF4353">
        <w:rPr>
          <w:b/>
          <w:bCs/>
        </w:rPr>
        <w:t>22 по 31 декабря 2024 г</w:t>
      </w:r>
      <w:r w:rsidRPr="00AF4353">
        <w:t>. пройдет регистрация кандидатов в Президенты Республики Беларусь.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 </w:t>
      </w:r>
      <w:r w:rsidRPr="00AF4353">
        <w:rPr>
          <w:b/>
          <w:bCs/>
        </w:rPr>
        <w:t>1 по 25 января 2025 г</w:t>
      </w:r>
      <w:r w:rsidRPr="00AF4353">
        <w:t>. 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Досрочное голосование на выборах Президента Беларуси начнется </w:t>
      </w:r>
      <w:r w:rsidRPr="00AF4353">
        <w:rPr>
          <w:b/>
          <w:bCs/>
        </w:rPr>
        <w:t>21 января 2025 г</w:t>
      </w:r>
      <w:r w:rsidRPr="00AF4353">
        <w:t>. и будет продолжаться в течени</w:t>
      </w:r>
      <w:proofErr w:type="gramStart"/>
      <w:r w:rsidRPr="00AF4353">
        <w:t>и</w:t>
      </w:r>
      <w:proofErr w:type="gramEnd"/>
      <w:r w:rsidRPr="00AF4353">
        <w:t xml:space="preserve"> пяти дней.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Итоги выборов Президента Республики Беларусь будут установлены Центральной избирательной комиссией не позднее</w:t>
      </w:r>
      <w:r w:rsidRPr="00AF4353">
        <w:br/>
      </w:r>
      <w:r w:rsidRPr="00AF4353">
        <w:rPr>
          <w:b/>
          <w:bCs/>
        </w:rPr>
        <w:t>5 февраля 2025 г</w:t>
      </w:r>
      <w:r w:rsidRPr="00AF4353">
        <w:t>. В случае необходимости (не позднее </w:t>
      </w:r>
      <w:r w:rsidRPr="00AF4353">
        <w:rPr>
          <w:b/>
          <w:bCs/>
        </w:rPr>
        <w:t>9 февраля 2025 г</w:t>
      </w:r>
      <w:r w:rsidRPr="00AF4353">
        <w:t>.) будет проведен второй тур голосования.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6.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6" name="Рисунок 6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lastRenderedPageBreak/>
        <w:t>Создание избирательных участков </w:t>
      </w:r>
      <w:r w:rsidRPr="00AF4353">
        <w:rPr>
          <w:b/>
          <w:bCs/>
        </w:rPr>
        <w:t>за рубежом</w:t>
      </w:r>
      <w:r w:rsidRPr="00AF4353">
        <w:t> на президентских выборах не предусмотрено.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Для не имеющих регистрации граждан из-за рубежа, которые сочтут необходимым приехать и проголосовать, будет организован участок в г</w:t>
      </w:r>
      <w:proofErr w:type="gramStart"/>
      <w:r w:rsidRPr="00AF4353">
        <w:t>.М</w:t>
      </w:r>
      <w:proofErr w:type="gramEnd"/>
      <w:r w:rsidRPr="00AF4353">
        <w:t>инске.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Институт президентства: от достижений прошлого</w:t>
      </w:r>
      <w:r w:rsidRPr="00AF4353">
        <w:rPr>
          <w:b/>
          <w:bCs/>
        </w:rPr>
        <w:br/>
        <w:t>к успехам будущего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 </w:t>
      </w:r>
      <w:r w:rsidRPr="00AF4353">
        <w:rPr>
          <w:b/>
          <w:bCs/>
        </w:rPr>
        <w:t>Александра Григорьевича Лукашенко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7.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7" name="Рисунок 7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Причина проста – наш </w:t>
      </w:r>
      <w:r w:rsidRPr="00AF4353">
        <w:rPr>
          <w:b/>
          <w:bCs/>
        </w:rPr>
        <w:t>Президент глубоко воспринимает избрание белорусским народом как свою жизненную миссию</w:t>
      </w:r>
      <w:r w:rsidRPr="00AF4353">
        <w:t>. Это его черта, и она выгодно отличает его от других политических деятелей. </w:t>
      </w:r>
      <w:r w:rsidRPr="00AF4353">
        <w:rPr>
          <w:b/>
          <w:bCs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8.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8" name="Рисунок 8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 xml:space="preserve">В Беларуси построено суверенное и независимое государство для народа. Сформирована собственная, уникальная модель народовластия. Беларусь является страной с низким </w:t>
      </w:r>
      <w:r w:rsidRPr="00AF4353">
        <w:lastRenderedPageBreak/>
        <w:t>уровнем социального расслоения населения по доходам. Именно такой, по убеждению Главы государства, и должна быть цивилизованная высокоразвитая страна.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AF4353">
        <w:rPr>
          <w:b/>
          <w:bCs/>
        </w:rPr>
        <w:t> </w:t>
      </w:r>
      <w:r w:rsidRPr="00AF4353">
        <w:rPr>
          <w:b/>
          <w:bCs/>
          <w:i/>
          <w:iCs/>
        </w:rPr>
        <w:t>«белорусы никогда еще так хорошо</w:t>
      </w:r>
      <w:r w:rsidRPr="00AF4353">
        <w:rPr>
          <w:b/>
          <w:bCs/>
          <w:i/>
          <w:iCs/>
        </w:rPr>
        <w:br/>
        <w:t>не жили, как сейчас»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Чем может гордиться суверенная и независимая Республика Беларусь?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9.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9" name="Рисунок 9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Наша страна </w:t>
      </w:r>
      <w:r w:rsidRPr="00AF4353">
        <w:rPr>
          <w:b/>
          <w:bCs/>
        </w:rPr>
        <w:t>самостоятельно обеспечивает себя во всех стратегически важных сферах жизни</w:t>
      </w:r>
      <w:r w:rsidRPr="00AF4353">
        <w:t>. Под руководством Главы государства удалось не только сохранить и модернизировать наши </w:t>
      </w:r>
      <w:r w:rsidRPr="00AF4353">
        <w:rPr>
          <w:b/>
          <w:bCs/>
        </w:rPr>
        <w:t>промышленные гиганты</w:t>
      </w:r>
      <w:r w:rsidRPr="00AF4353">
        <w:t> </w:t>
      </w:r>
      <w:r w:rsidRPr="00AF4353">
        <w:rPr>
          <w:i/>
          <w:iCs/>
        </w:rPr>
        <w:t>(МАЗ, БЕЛАЗ, МТЗ, БМЗ и многие другие)</w:t>
      </w:r>
      <w:r w:rsidRPr="00AF4353">
        <w:t>, но и создать совершенно </w:t>
      </w:r>
      <w:r w:rsidRPr="00AF4353">
        <w:rPr>
          <w:b/>
          <w:bCs/>
        </w:rPr>
        <w:t>новые, высокотехнологичные предприятия</w:t>
      </w:r>
      <w:r w:rsidRPr="00AF4353">
        <w:t> </w:t>
      </w:r>
      <w:r w:rsidRPr="00AF4353">
        <w:rPr>
          <w:i/>
          <w:iCs/>
        </w:rPr>
        <w:t xml:space="preserve">(Белорусская атомная электростанция, Китайско-Белорусский индустриальный парк «Великий камень», завод «БЕЛДЖИ», Белорусская национальная </w:t>
      </w:r>
      <w:proofErr w:type="spellStart"/>
      <w:r w:rsidRPr="00AF4353">
        <w:rPr>
          <w:i/>
          <w:iCs/>
        </w:rPr>
        <w:t>биотехнологическая</w:t>
      </w:r>
      <w:proofErr w:type="spellEnd"/>
      <w:r w:rsidRPr="00AF4353">
        <w:rPr>
          <w:i/>
          <w:iCs/>
        </w:rPr>
        <w:t xml:space="preserve"> корпорация и другие знаковые объекты)</w:t>
      </w:r>
      <w:r w:rsidRPr="00AF4353"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На долю Беларуси приходится около </w:t>
      </w:r>
      <w:r w:rsidRPr="00AF4353">
        <w:rPr>
          <w:b/>
          <w:bCs/>
        </w:rPr>
        <w:t>80% производимых в СНГ тракторов</w:t>
      </w:r>
      <w:r w:rsidRPr="00AF4353">
        <w:t>, около </w:t>
      </w:r>
      <w:r w:rsidRPr="00AF4353">
        <w:rPr>
          <w:b/>
          <w:bCs/>
        </w:rPr>
        <w:t>50% химических волокон и нитей</w:t>
      </w:r>
      <w:r w:rsidRPr="00AF4353">
        <w:t>, </w:t>
      </w:r>
      <w:r w:rsidRPr="00AF4353">
        <w:rPr>
          <w:b/>
          <w:bCs/>
        </w:rPr>
        <w:t>пятая часть холодильников и морозильников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10.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572000" cy="2578100"/>
            <wp:effectExtent l="19050" t="0" r="0" b="0"/>
            <wp:docPr id="10" name="Рисунок 10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По производству </w:t>
      </w:r>
      <w:r w:rsidRPr="00AF4353">
        <w:rPr>
          <w:b/>
          <w:bCs/>
        </w:rPr>
        <w:t>большегрузных автомобилей</w:t>
      </w:r>
      <w:r w:rsidRPr="00AF4353">
        <w:t> страна занимает </w:t>
      </w:r>
      <w:r w:rsidRPr="00AF4353">
        <w:rPr>
          <w:b/>
          <w:bCs/>
        </w:rPr>
        <w:t>одно из ведущих мест в мире</w:t>
      </w:r>
      <w:r w:rsidRPr="00AF4353">
        <w:t>. Промышленный комплекс формирует почти треть В</w:t>
      </w:r>
      <w:proofErr w:type="gramStart"/>
      <w:r w:rsidRPr="00AF4353">
        <w:t>ВП стр</w:t>
      </w:r>
      <w:proofErr w:type="gramEnd"/>
      <w:r w:rsidRPr="00AF4353">
        <w:t>аны и 80% экспорта товаров.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11.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1" name="Рисунок 11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Беларусь – космическая держава.</w:t>
      </w:r>
      <w:r w:rsidRPr="00AF4353">
        <w:t> Значимым этапом по углублению и расширению сотрудничества Беларуси с коллегами в клубе космических держав стал</w:t>
      </w:r>
      <w:r w:rsidRPr="00AF4353">
        <w:rPr>
          <w:b/>
          <w:bCs/>
        </w:rPr>
        <w:t> полет на российский сегмент Международной космической станции белорусского космонавта М.В.Василевской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На орбите</w:t>
      </w:r>
      <w:r w:rsidRPr="00AF4353">
        <w:t> – </w:t>
      </w:r>
      <w:r w:rsidRPr="00AF4353">
        <w:rPr>
          <w:b/>
          <w:bCs/>
        </w:rPr>
        <w:t>четыре белорусских спутника.</w:t>
      </w:r>
      <w:r w:rsidRPr="00AF4353">
        <w:t xml:space="preserve"> 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</w:t>
      </w:r>
      <w:proofErr w:type="gramStart"/>
      <w:r w:rsidRPr="00AF4353">
        <w:t>им</w:t>
      </w:r>
      <w:proofErr w:type="gramEnd"/>
      <w:r w:rsidRPr="00AF4353">
        <w:t>. И это не предел, есть четкое видение развития перспективных проектов, к реализации которых мы уже приступили.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Уровень белорусских специалистов в области </w:t>
      </w:r>
      <w:r w:rsidRPr="00AF4353">
        <w:rPr>
          <w:b/>
          <w:bCs/>
        </w:rPr>
        <w:t>IT технологий</w:t>
      </w:r>
      <w:r w:rsidRPr="00AF4353">
        <w:rPr>
          <w:b/>
          <w:bCs/>
        </w:rPr>
        <w:br/>
        <w:t>и искусственного интеллекта </w:t>
      </w:r>
      <w:r w:rsidRPr="00AF4353">
        <w:t>известен во всем мире и не нуждается в дополнительной рекламе.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lastRenderedPageBreak/>
        <w:t>Такие традиционные для нашей страны отрасли как </w:t>
      </w:r>
      <w:r w:rsidRPr="00AF4353">
        <w:rPr>
          <w:b/>
          <w:bCs/>
        </w:rPr>
        <w:t>микроэлектроника, приборостроение, станкостроение </w:t>
      </w:r>
      <w:r w:rsidRPr="00AF4353">
        <w:t>в последние годы получили второе дыхание и развиваются ускоренными темпами.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 Беларуси не стали следовать «рекомендациям» МВФ</w:t>
      </w:r>
      <w:r w:rsidRPr="00AF4353">
        <w:br/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 </w:t>
      </w:r>
      <w:r w:rsidRPr="00AF4353">
        <w:rPr>
          <w:b/>
          <w:bCs/>
        </w:rPr>
        <w:t>не только</w:t>
      </w:r>
      <w:r w:rsidRPr="00AF4353">
        <w:t> </w:t>
      </w:r>
      <w:r w:rsidRPr="00AF4353">
        <w:rPr>
          <w:b/>
          <w:bCs/>
        </w:rPr>
        <w:t>сами себя обеспечиваем продовольствием</w:t>
      </w:r>
      <w:r w:rsidRPr="00AF4353">
        <w:t> </w:t>
      </w:r>
      <w:r w:rsidRPr="00AF4353">
        <w:rPr>
          <w:i/>
          <w:iCs/>
        </w:rPr>
        <w:t>(причем за счет собственного производства)</w:t>
      </w:r>
      <w:r w:rsidRPr="00AF4353">
        <w:t>, но и </w:t>
      </w:r>
      <w:r w:rsidRPr="00AF4353">
        <w:rPr>
          <w:b/>
          <w:bCs/>
        </w:rPr>
        <w:t>вошли в пятерку крупнейших экспортеров</w:t>
      </w:r>
      <w:r w:rsidRPr="00AF4353">
        <w:t> в Европе.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Повышенное внимание уделяется развитию регионов. В части реализации </w:t>
      </w:r>
      <w:r w:rsidRPr="00AF4353">
        <w:rPr>
          <w:b/>
          <w:bCs/>
        </w:rPr>
        <w:t>инвестиционных проектов «Один район – один проект»</w:t>
      </w:r>
      <w:r w:rsidRPr="00AF4353">
        <w:t xml:space="preserve"> почти у половины всех районов будут реализованы по два проекта, у каждого десятого района – по три, а в Дзержинском районе Минской области </w:t>
      </w:r>
      <w:proofErr w:type="spellStart"/>
      <w:r w:rsidRPr="00AF4353">
        <w:t>одномоментно</w:t>
      </w:r>
      <w:proofErr w:type="spellEnd"/>
      <w:r w:rsidRPr="00AF4353">
        <w:t xml:space="preserve"> будут осуществляться 5 проектов.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В Год качества, благодаря осуществлению 180 проектов, в стране было создано более 9 тыс. рабочих мест.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  <w:i/>
          <w:iCs/>
        </w:rPr>
        <w:t>Вниманию выступающих: </w:t>
      </w:r>
      <w:r w:rsidRPr="00AF4353">
        <w:rPr>
          <w:i/>
          <w:iCs/>
        </w:rPr>
        <w:t>привести примеры наиболее крупных проектов, реализуемых в регионе.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Неизменным национальным брендом Беларуси остается </w:t>
      </w:r>
      <w:r w:rsidRPr="00AF4353">
        <w:rPr>
          <w:b/>
          <w:bCs/>
        </w:rPr>
        <w:t>социальное государство</w:t>
      </w:r>
      <w:r w:rsidRPr="00AF4353"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AF4353" w:rsidRPr="00AF4353" w:rsidRDefault="00AF4353" w:rsidP="00AF4353">
      <w:pPr>
        <w:spacing w:before="100" w:beforeAutospacing="1" w:after="100" w:afterAutospacing="1"/>
      </w:pPr>
      <w:proofErr w:type="spellStart"/>
      <w:r w:rsidRPr="00AF4353">
        <w:rPr>
          <w:b/>
          <w:bCs/>
          <w:i/>
          <w:iCs/>
        </w:rPr>
        <w:t>Справочно</w:t>
      </w:r>
      <w:proofErr w:type="spellEnd"/>
      <w:r w:rsidRPr="00AF4353">
        <w:rPr>
          <w:b/>
          <w:bCs/>
          <w:i/>
          <w:iCs/>
        </w:rPr>
        <w:t>: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За последние три года введено в эксплуатацию</w:t>
      </w:r>
      <w:r w:rsidRPr="00AF4353">
        <w:rPr>
          <w:b/>
          <w:bCs/>
          <w:i/>
          <w:iCs/>
        </w:rPr>
        <w:t> 12 803,6 тыс. кв. м</w:t>
      </w:r>
      <w:r w:rsidRPr="00AF4353">
        <w:rPr>
          <w:i/>
          <w:iCs/>
        </w:rPr>
        <w:t>, из которых </w:t>
      </w:r>
      <w:r w:rsidRPr="00AF4353">
        <w:rPr>
          <w:b/>
          <w:bCs/>
          <w:i/>
          <w:iCs/>
        </w:rPr>
        <w:t>3 774,3 тыс. кв. м – </w:t>
      </w:r>
      <w:r w:rsidRPr="00AF4353">
        <w:rPr>
          <w:i/>
          <w:iCs/>
        </w:rPr>
        <w:t>для граждан, состоящих на учете нуждающихся в улучшении жилищных условий; </w:t>
      </w:r>
      <w:r w:rsidRPr="00AF4353">
        <w:rPr>
          <w:b/>
          <w:bCs/>
          <w:i/>
          <w:iCs/>
        </w:rPr>
        <w:t>601,7 тыс.</w:t>
      </w:r>
      <w:r w:rsidRPr="00AF4353">
        <w:rPr>
          <w:i/>
          <w:iCs/>
        </w:rPr>
        <w:t> </w:t>
      </w:r>
      <w:r w:rsidRPr="00AF4353">
        <w:rPr>
          <w:b/>
          <w:bCs/>
          <w:i/>
          <w:iCs/>
        </w:rPr>
        <w:t>кв. м</w:t>
      </w:r>
      <w:r w:rsidRPr="00AF4353">
        <w:rPr>
          <w:i/>
          <w:iCs/>
        </w:rPr>
        <w:t> – арендного жилья.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12.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2" name="Рисунок 12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lastRenderedPageBreak/>
        <w:t>На особом контроле у Президента Республики Беларусь находится сфера здравоохранения. К слову, обеспечены всем необходимым </w:t>
      </w:r>
      <w:r w:rsidRPr="00AF4353">
        <w:rPr>
          <w:b/>
          <w:bCs/>
        </w:rPr>
        <w:t>межрайонные центры</w:t>
      </w:r>
      <w:r w:rsidRPr="00AF4353">
        <w:t>, в которых диагностика и лечение проводятся не хуже, чем в столичных клиниках. Такие центры созданы в 12 городах Беларуси с численностью населения более 80 тыс. человек </w:t>
      </w:r>
      <w:r w:rsidRPr="00AF4353">
        <w:rPr>
          <w:i/>
          <w:iCs/>
        </w:rPr>
        <w:t>(в Брестской области – г</w:t>
      </w:r>
      <w:proofErr w:type="gramStart"/>
      <w:r w:rsidRPr="00AF4353">
        <w:rPr>
          <w:i/>
          <w:iCs/>
        </w:rPr>
        <w:t>.Б</w:t>
      </w:r>
      <w:proofErr w:type="gramEnd"/>
      <w:r w:rsidRPr="00AF4353">
        <w:rPr>
          <w:i/>
          <w:iCs/>
        </w:rPr>
        <w:t>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О качестве белорусской медицины говорит и тот факт, что отечественная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Сохранение и приумножение культурно-исторического наследия</w:t>
      </w:r>
      <w:r w:rsidRPr="00AF4353">
        <w:t> – еще одно из направлений гордости белорусов.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  <w:i/>
          <w:iCs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AF4353">
        <w:t>, – убежден </w:t>
      </w:r>
      <w:r w:rsidRPr="00AF4353">
        <w:rPr>
          <w:b/>
          <w:bCs/>
        </w:rPr>
        <w:t>Глава государства</w:t>
      </w:r>
      <w:r w:rsidRPr="00AF4353">
        <w:t> </w:t>
      </w:r>
      <w:r w:rsidRPr="00AF4353">
        <w:rPr>
          <w:i/>
          <w:iCs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 момента избрания А.Г.Лукашенко на должность Президента ключевым элементом внутренней политики является </w:t>
      </w:r>
      <w:r w:rsidRPr="00AF4353">
        <w:rPr>
          <w:b/>
          <w:bCs/>
        </w:rPr>
        <w:t>бескомпромиссная и решительная борьба с коррупцией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Ярким подтверждением слов Президента Республики Беларусь о том, что </w:t>
      </w:r>
      <w:r w:rsidRPr="00AF4353">
        <w:rPr>
          <w:b/>
          <w:bCs/>
        </w:rPr>
        <w:t>«неприкасаемых в стране нет»</w:t>
      </w:r>
      <w:r w:rsidRPr="00AF4353"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Независимая Беларусь последовательно демонстрирует </w:t>
      </w:r>
      <w:r w:rsidRPr="00AF4353">
        <w:rPr>
          <w:b/>
          <w:bCs/>
        </w:rPr>
        <w:t>внешнюю миролюбивую политику</w:t>
      </w:r>
      <w:r w:rsidRPr="00AF4353">
        <w:t>. Растет международный авторитет республики. Об этом убедительно свидетельствует участие Президента Беларуси в саммите БРИКС, а также прошедшая 31 октября – 1 ноября 2024 г. </w:t>
      </w:r>
      <w:r w:rsidRPr="00AF4353">
        <w:rPr>
          <w:b/>
          <w:bCs/>
        </w:rPr>
        <w:t>II Минская международная конференция по евразийской безопасности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К слову, недавно опубликован </w:t>
      </w:r>
      <w:r w:rsidRPr="00AF4353">
        <w:rPr>
          <w:b/>
          <w:bCs/>
        </w:rPr>
        <w:t>рейтинг стран мира по достижению Целей устойчивого развития</w:t>
      </w:r>
      <w:r w:rsidRPr="00AF4353">
        <w:t> </w:t>
      </w:r>
      <w:r w:rsidRPr="00AF4353">
        <w:rPr>
          <w:i/>
          <w:iCs/>
        </w:rPr>
        <w:t>(искоренение нищеты, решение экологических, социальных проблем)</w:t>
      </w:r>
      <w:r w:rsidRPr="00AF4353">
        <w:t>. </w:t>
      </w:r>
      <w:r w:rsidRPr="00AF4353">
        <w:rPr>
          <w:b/>
          <w:bCs/>
        </w:rPr>
        <w:t>Беларусь</w:t>
      </w:r>
      <w:r w:rsidRPr="00AF4353">
        <w:t> заняла </w:t>
      </w:r>
      <w:r w:rsidRPr="00AF4353">
        <w:rPr>
          <w:b/>
          <w:bCs/>
        </w:rPr>
        <w:t>30-е место</w:t>
      </w:r>
      <w:r w:rsidRPr="00AF4353">
        <w:t>, </w:t>
      </w:r>
      <w:r w:rsidRPr="00AF4353">
        <w:rPr>
          <w:b/>
          <w:bCs/>
        </w:rPr>
        <w:t>обойдя все страны СНГ</w:t>
      </w:r>
      <w:r w:rsidRPr="00AF4353">
        <w:t>, а также </w:t>
      </w:r>
      <w:r w:rsidRPr="00AF4353">
        <w:rPr>
          <w:b/>
          <w:bCs/>
        </w:rPr>
        <w:t>США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13.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3" name="Рисунок 13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lastRenderedPageBreak/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 </w:t>
      </w:r>
      <w:r w:rsidRPr="00AF4353">
        <w:rPr>
          <w:b/>
          <w:bCs/>
        </w:rPr>
        <w:t>Нынешним поколениям белорусов посчастливилось родиться и жить под мирным небом.</w:t>
      </w:r>
      <w:r w:rsidRPr="00AF4353">
        <w:rPr>
          <w:b/>
          <w:bCs/>
        </w:rPr>
        <w:br/>
        <w:t>И в этом тоже заслуга сильного Президента.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14.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4" name="Рисунок 14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Семь причин прийти на избирательные участки и отдать свой голос за будущее Беларуси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 xml:space="preserve">Во время интервью российской журналистке </w:t>
      </w:r>
      <w:proofErr w:type="spellStart"/>
      <w:r w:rsidRPr="00AF4353">
        <w:t>О.Скабеевой</w:t>
      </w:r>
      <w:proofErr w:type="spellEnd"/>
      <w:r w:rsidRPr="00AF4353">
        <w:t xml:space="preserve"> на полях саммита БРИКС в г</w:t>
      </w:r>
      <w:proofErr w:type="gramStart"/>
      <w:r w:rsidRPr="00AF4353">
        <w:t>.К</w:t>
      </w:r>
      <w:proofErr w:type="gramEnd"/>
      <w:r w:rsidRPr="00AF4353">
        <w:t>азани 24 октября А.Г.Лукашенко заявил о своем решении баллотироваться на пост президента в 2025 году: </w:t>
      </w:r>
      <w:r w:rsidRPr="00AF4353">
        <w:rPr>
          <w:b/>
          <w:bCs/>
          <w:i/>
          <w:iCs/>
        </w:rPr>
        <w:t>«Да, Оля, пойду</w:t>
      </w:r>
      <w:proofErr w:type="gramStart"/>
      <w:r w:rsidRPr="00AF4353">
        <w:rPr>
          <w:b/>
          <w:bCs/>
          <w:i/>
          <w:iCs/>
        </w:rPr>
        <w:t>… Е</w:t>
      </w:r>
      <w:proofErr w:type="gramEnd"/>
      <w:r w:rsidRPr="00AF4353">
        <w:rPr>
          <w:b/>
          <w:bCs/>
          <w:i/>
          <w:iCs/>
        </w:rPr>
        <w:t>сли сторонники мои скажут, что это надо, а они, конечно же, скажут…»</w:t>
      </w:r>
      <w:r w:rsidRPr="00AF4353">
        <w:rPr>
          <w:i/>
          <w:iCs/>
        </w:rPr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Цитата мгновенно пошла в народ и буквально в течени</w:t>
      </w:r>
      <w:proofErr w:type="gramStart"/>
      <w:r w:rsidRPr="00AF4353">
        <w:t>и</w:t>
      </w:r>
      <w:proofErr w:type="gramEnd"/>
      <w:r w:rsidRPr="00AF4353">
        <w:t xml:space="preserve"> нескольких дней по всей стране прошли </w:t>
      </w:r>
      <w:proofErr w:type="spellStart"/>
      <w:r w:rsidRPr="00AF4353">
        <w:t>флешмобы</w:t>
      </w:r>
      <w:proofErr w:type="spellEnd"/>
      <w:r w:rsidRPr="00AF4353">
        <w:t xml:space="preserve"> по инициативе граждан под условным названием </w:t>
      </w:r>
      <w:r w:rsidRPr="00AF4353">
        <w:rPr>
          <w:b/>
          <w:bCs/>
        </w:rPr>
        <w:t>«Надо!»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Президент услышал просьбу. Во время доклада об эффективности работы агропромышленного комплекса 29 октября 2024 г. А.Г.Лукашенко озвучил </w:t>
      </w:r>
      <w:r w:rsidRPr="00AF4353">
        <w:rPr>
          <w:b/>
          <w:bCs/>
        </w:rPr>
        <w:t>главную задачу и обещание белорусскому народу в предвыборный период</w:t>
      </w:r>
      <w:r w:rsidRPr="00AF4353">
        <w:t>: </w:t>
      </w:r>
      <w:r w:rsidRPr="00AF4353">
        <w:rPr>
          <w:b/>
          <w:bCs/>
          <w:i/>
          <w:iCs/>
        </w:rPr>
        <w:t>«Надо будет прыгать выше</w:t>
      </w:r>
      <w:proofErr w:type="gramStart"/>
      <w:r w:rsidRPr="00AF4353">
        <w:rPr>
          <w:b/>
          <w:bCs/>
          <w:i/>
          <w:iCs/>
        </w:rPr>
        <w:t xml:space="preserve">!... </w:t>
      </w:r>
      <w:proofErr w:type="gramEnd"/>
      <w:r w:rsidRPr="00AF4353">
        <w:rPr>
          <w:b/>
          <w:bCs/>
          <w:i/>
          <w:iCs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AF4353">
        <w:rPr>
          <w:i/>
          <w:iCs/>
        </w:rPr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15.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572000" cy="2578100"/>
            <wp:effectExtent l="19050" t="0" r="0" b="0"/>
            <wp:docPr id="15" name="Рисунок 15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Теперь черед за белорусами.</w:t>
      </w:r>
      <w:r w:rsidRPr="00AF4353">
        <w:rPr>
          <w:b/>
          <w:bCs/>
        </w:rPr>
        <w:t> Почему важно прийти и отдать свой голос </w:t>
      </w:r>
      <w:r w:rsidRPr="00AF4353">
        <w:t>на выборах Президента Республики Беларусь: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rPr>
          <w:b/>
          <w:bCs/>
        </w:rPr>
        <w:t xml:space="preserve">Народ является источником власти в нашей </w:t>
      </w:r>
      <w:proofErr w:type="spellStart"/>
      <w:r w:rsidRPr="00AF4353">
        <w:rPr>
          <w:b/>
          <w:bCs/>
        </w:rPr>
        <w:t>стране</w:t>
      </w:r>
      <w:proofErr w:type="gramStart"/>
      <w:r w:rsidRPr="00AF4353">
        <w:rPr>
          <w:b/>
          <w:bCs/>
        </w:rPr>
        <w:t>.</w:t>
      </w:r>
      <w:r w:rsidRPr="00AF4353">
        <w:t>П</w:t>
      </w:r>
      <w:proofErr w:type="gramEnd"/>
      <w:r w:rsidRPr="00AF4353">
        <w:t>олноценно</w:t>
      </w:r>
      <w:proofErr w:type="spellEnd"/>
      <w:r w:rsidRPr="00AF4353">
        <w:t xml:space="preserve"> формировать органы власти можно лишь при условии участия в выборах;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rPr>
          <w:b/>
          <w:bCs/>
        </w:rPr>
        <w:t xml:space="preserve">Президент является гарантом соблюдения наших прав и </w:t>
      </w:r>
      <w:proofErr w:type="spellStart"/>
      <w:r w:rsidRPr="00AF4353">
        <w:rPr>
          <w:b/>
          <w:bCs/>
        </w:rPr>
        <w:t>свобод</w:t>
      </w:r>
      <w:proofErr w:type="gramStart"/>
      <w:r w:rsidRPr="00AF4353">
        <w:rPr>
          <w:b/>
          <w:bCs/>
        </w:rPr>
        <w:t>.</w:t>
      </w:r>
      <w:r w:rsidRPr="00AF4353">
        <w:t>О</w:t>
      </w:r>
      <w:proofErr w:type="gramEnd"/>
      <w:r w:rsidRPr="00AF4353">
        <w:t>н</w:t>
      </w:r>
      <w:proofErr w:type="spellEnd"/>
      <w:r w:rsidRPr="00AF4353">
        <w:t xml:space="preserve"> – верховный арбитр в разрешении любых ситуаций в различных видах деятельности. Для каждого важно, кто является Президентом;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t>Выборы – это </w:t>
      </w:r>
      <w:r w:rsidRPr="00AF4353">
        <w:rPr>
          <w:b/>
          <w:bCs/>
        </w:rPr>
        <w:t>возможность повлиять на принятие важных государственных решений</w:t>
      </w:r>
      <w:r w:rsidRPr="00AF4353">
        <w:t>. Они в первую очередь зависят от Президента как Главы государства. В ходе выборов государственная власть сдает экзамен народу за выполнение программы, выдвинутой на предыдущих выборах;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t>Президентская избирательная кампания – это разработка планов развития страны на следующие пять лет. </w:t>
      </w:r>
      <w:r w:rsidRPr="00AF4353">
        <w:rPr>
          <w:b/>
          <w:bCs/>
        </w:rPr>
        <w:t>Голосуя, мы выражаем свое отношение к будущему нашей страны</w:t>
      </w:r>
      <w:r w:rsidRPr="00AF4353">
        <w:t>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сильно единством общества. </w:t>
      </w:r>
      <w:r w:rsidRPr="00AF4353">
        <w:rPr>
          <w:b/>
          <w:bCs/>
        </w:rPr>
        <w:t xml:space="preserve">Выборы – это проявление солидарности </w:t>
      </w:r>
      <w:proofErr w:type="spellStart"/>
      <w:r w:rsidRPr="00AF4353">
        <w:rPr>
          <w:b/>
          <w:bCs/>
        </w:rPr>
        <w:t>граждан</w:t>
      </w:r>
      <w:proofErr w:type="gramStart"/>
      <w:r w:rsidRPr="00AF4353">
        <w:rPr>
          <w:b/>
          <w:bCs/>
        </w:rPr>
        <w:t>.</w:t>
      </w:r>
      <w:r w:rsidRPr="00AF4353">
        <w:t>Ч</w:t>
      </w:r>
      <w:proofErr w:type="gramEnd"/>
      <w:r w:rsidRPr="00AF4353">
        <w:t>ем</w:t>
      </w:r>
      <w:proofErr w:type="spellEnd"/>
      <w:r w:rsidRPr="00AF4353">
        <w:t xml:space="preserve"> более сплоченным является общество, тем более оно защищено от внутренних и внешних вызовов, тем более стабильным является его развитие;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t>Государство – это сообщество граждан, проявление самостоятельности белорусского народа. </w:t>
      </w:r>
      <w:r w:rsidRPr="00AF4353">
        <w:rPr>
          <w:b/>
          <w:bCs/>
        </w:rPr>
        <w:t>Голосуя, мы подтверждаем свою принадлежность к нации</w:t>
      </w:r>
      <w:r w:rsidRPr="00AF4353">
        <w:t>;</w:t>
      </w:r>
    </w:p>
    <w:p w:rsidR="00AF4353" w:rsidRPr="00AF4353" w:rsidRDefault="00AF4353" w:rsidP="00AF4353">
      <w:pPr>
        <w:numPr>
          <w:ilvl w:val="0"/>
          <w:numId w:val="2"/>
        </w:numPr>
        <w:spacing w:before="100" w:beforeAutospacing="1" w:after="100" w:afterAutospacing="1"/>
      </w:pPr>
      <w:r w:rsidRPr="00AF4353">
        <w:t>Патриотизм – не просто чувство любви к Родине, а деятельная активность человека, направленная на улучшение жизни в своей стране. </w:t>
      </w:r>
      <w:r w:rsidRPr="00AF4353">
        <w:rPr>
          <w:b/>
          <w:bCs/>
        </w:rPr>
        <w:t>Голосование – акт проявления подлинного патриотизма.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Ставя «галочку» в бюллетене, вы пишете свою историю, понимая, что голосуете не только за конкретного человека, но и за свое будущее.</w:t>
      </w:r>
      <w:r w:rsidRPr="00AF4353">
        <w:rPr>
          <w:b/>
          <w:bCs/>
        </w:rPr>
        <w:t> 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b/>
          <w:bCs/>
        </w:rPr>
        <w:t>****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На седьмом Всебелорусском народном собрании белорусы обозначили: </w:t>
      </w:r>
      <w:r w:rsidRPr="00AF4353">
        <w:rPr>
          <w:b/>
          <w:bCs/>
          <w:i/>
          <w:iCs/>
        </w:rPr>
        <w:t>«Время выбрало нас»</w:t>
      </w:r>
      <w:r w:rsidRPr="00AF4353">
        <w:t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и не дав втянуть себя в военное противостояние.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Сегодня Беларусь готова ответить на любые провокации.</w:t>
      </w:r>
      <w:r w:rsidRPr="00AF4353">
        <w:br/>
        <w:t>В интервью на полях саммита БРИКС 24 октября 2024 г. белорусский лидер выразил уверенность, что </w:t>
      </w:r>
      <w:r w:rsidRPr="00AF4353">
        <w:rPr>
          <w:b/>
          <w:bCs/>
          <w:i/>
          <w:iCs/>
        </w:rPr>
        <w:t xml:space="preserve">«могут быть какие-то инсинуации, провокации и так далее. Но вот </w:t>
      </w:r>
      <w:r w:rsidRPr="00AF4353">
        <w:rPr>
          <w:b/>
          <w:bCs/>
          <w:i/>
          <w:iCs/>
        </w:rPr>
        <w:lastRenderedPageBreak/>
        <w:t>этого</w:t>
      </w:r>
      <w:r w:rsidRPr="00AF4353">
        <w:t> (</w:t>
      </w:r>
      <w:r w:rsidRPr="00AF4353">
        <w:rPr>
          <w:b/>
          <w:bCs/>
        </w:rPr>
        <w:t>прим.</w:t>
      </w:r>
      <w:r w:rsidRPr="00AF4353">
        <w:t> – как в 2020 году) </w:t>
      </w:r>
      <w:r w:rsidRPr="00AF4353">
        <w:rPr>
          <w:b/>
          <w:bCs/>
          <w:i/>
          <w:iCs/>
        </w:rPr>
        <w:t xml:space="preserve">больше не будет. Мы этого не допустим, потому что мы знаем, кто это </w:t>
      </w:r>
      <w:proofErr w:type="gramStart"/>
      <w:r w:rsidRPr="00AF4353">
        <w:rPr>
          <w:b/>
          <w:bCs/>
          <w:i/>
          <w:iCs/>
        </w:rPr>
        <w:t>делает… Я как Президент вынужден был</w:t>
      </w:r>
      <w:proofErr w:type="gramEnd"/>
      <w:r w:rsidRPr="00AF4353">
        <w:rPr>
          <w:b/>
          <w:bCs/>
          <w:i/>
          <w:iCs/>
        </w:rPr>
        <w:t xml:space="preserve"> ее защищать, и я ее защищал. И мы ее защитили»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t>Наша задача – продемонстрировать сплоченность белорусского общества, верность нашим политическим традициям. Поэтому мы все должны понимать, что </w:t>
      </w:r>
      <w:r w:rsidRPr="00AF4353">
        <w:rPr>
          <w:b/>
          <w:bCs/>
        </w:rPr>
        <w:t>сегодня выбираем не просто Главу государства, а мирное развитие нашей Беларуси</w:t>
      </w:r>
      <w:r w:rsidRPr="00AF4353">
        <w:t>.</w:t>
      </w:r>
    </w:p>
    <w:p w:rsidR="00AF4353" w:rsidRPr="00AF4353" w:rsidRDefault="00AF4353" w:rsidP="00AF4353">
      <w:pPr>
        <w:spacing w:before="100" w:beforeAutospacing="1" w:after="100" w:afterAutospacing="1"/>
      </w:pPr>
      <w:r w:rsidRPr="00AF4353">
        <w:rPr>
          <w:i/>
          <w:iCs/>
        </w:rPr>
        <w:t>Слайд 16.</w:t>
      </w:r>
    </w:p>
    <w:p w:rsidR="00AF4353" w:rsidRPr="00AF4353" w:rsidRDefault="00AF4353" w:rsidP="00AF435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72000" cy="2578100"/>
            <wp:effectExtent l="19050" t="0" r="0" b="0"/>
            <wp:docPr id="16" name="Рисунок 16" descr="18 11 24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8 11 24 03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B9" w:rsidRDefault="00C106B9" w:rsidP="00C106B9">
      <w:pPr>
        <w:ind w:right="-82"/>
        <w:rPr>
          <w:sz w:val="16"/>
          <w:szCs w:val="16"/>
        </w:rPr>
      </w:pPr>
    </w:p>
    <w:sectPr w:rsidR="00C106B9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97A"/>
    <w:multiLevelType w:val="multilevel"/>
    <w:tmpl w:val="CEB4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11751"/>
    <w:multiLevelType w:val="hybridMultilevel"/>
    <w:tmpl w:val="587A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947949"/>
    <w:rsid w:val="00000652"/>
    <w:rsid w:val="00015CD8"/>
    <w:rsid w:val="0003174C"/>
    <w:rsid w:val="00032116"/>
    <w:rsid w:val="000C2109"/>
    <w:rsid w:val="000F34A4"/>
    <w:rsid w:val="00110A1C"/>
    <w:rsid w:val="001252D7"/>
    <w:rsid w:val="00126D8F"/>
    <w:rsid w:val="001815C4"/>
    <w:rsid w:val="001870FF"/>
    <w:rsid w:val="001D2AA6"/>
    <w:rsid w:val="001F45BF"/>
    <w:rsid w:val="00207AE1"/>
    <w:rsid w:val="00231E0F"/>
    <w:rsid w:val="00236AE1"/>
    <w:rsid w:val="002464DD"/>
    <w:rsid w:val="00261734"/>
    <w:rsid w:val="00266D78"/>
    <w:rsid w:val="00275F52"/>
    <w:rsid w:val="00291139"/>
    <w:rsid w:val="002B59B4"/>
    <w:rsid w:val="002B6229"/>
    <w:rsid w:val="002D27BA"/>
    <w:rsid w:val="002E602F"/>
    <w:rsid w:val="00305AA5"/>
    <w:rsid w:val="00312712"/>
    <w:rsid w:val="00327AB7"/>
    <w:rsid w:val="00340149"/>
    <w:rsid w:val="00346ACB"/>
    <w:rsid w:val="00351367"/>
    <w:rsid w:val="00360655"/>
    <w:rsid w:val="0036186C"/>
    <w:rsid w:val="003D2E96"/>
    <w:rsid w:val="00430DB7"/>
    <w:rsid w:val="00441B3D"/>
    <w:rsid w:val="00453BB7"/>
    <w:rsid w:val="00460291"/>
    <w:rsid w:val="00465A8E"/>
    <w:rsid w:val="0049197E"/>
    <w:rsid w:val="004E6FAB"/>
    <w:rsid w:val="004F46A7"/>
    <w:rsid w:val="0052108A"/>
    <w:rsid w:val="00531EDF"/>
    <w:rsid w:val="00561DB8"/>
    <w:rsid w:val="0057068B"/>
    <w:rsid w:val="00576EC2"/>
    <w:rsid w:val="00581F27"/>
    <w:rsid w:val="00594A20"/>
    <w:rsid w:val="005A05BB"/>
    <w:rsid w:val="005C4A65"/>
    <w:rsid w:val="005D7ABB"/>
    <w:rsid w:val="0062087B"/>
    <w:rsid w:val="006225DE"/>
    <w:rsid w:val="00662D8C"/>
    <w:rsid w:val="00687A3C"/>
    <w:rsid w:val="00697762"/>
    <w:rsid w:val="006D66FC"/>
    <w:rsid w:val="006E1234"/>
    <w:rsid w:val="006F3CBB"/>
    <w:rsid w:val="006F3D50"/>
    <w:rsid w:val="00726AFF"/>
    <w:rsid w:val="007375A4"/>
    <w:rsid w:val="0075450C"/>
    <w:rsid w:val="00755885"/>
    <w:rsid w:val="00764E2C"/>
    <w:rsid w:val="00791836"/>
    <w:rsid w:val="007A0420"/>
    <w:rsid w:val="007B20EE"/>
    <w:rsid w:val="007C2DCF"/>
    <w:rsid w:val="007C3108"/>
    <w:rsid w:val="007E54DF"/>
    <w:rsid w:val="00817F53"/>
    <w:rsid w:val="00820832"/>
    <w:rsid w:val="00864B85"/>
    <w:rsid w:val="008B4547"/>
    <w:rsid w:val="008D034E"/>
    <w:rsid w:val="008E279B"/>
    <w:rsid w:val="008E4F81"/>
    <w:rsid w:val="00907C84"/>
    <w:rsid w:val="00920B9B"/>
    <w:rsid w:val="009370AB"/>
    <w:rsid w:val="00947949"/>
    <w:rsid w:val="00992B10"/>
    <w:rsid w:val="009E70D3"/>
    <w:rsid w:val="00A50AB2"/>
    <w:rsid w:val="00A63B99"/>
    <w:rsid w:val="00A6722C"/>
    <w:rsid w:val="00A84DFF"/>
    <w:rsid w:val="00AA60B5"/>
    <w:rsid w:val="00AB566C"/>
    <w:rsid w:val="00AF4353"/>
    <w:rsid w:val="00B0470D"/>
    <w:rsid w:val="00B16541"/>
    <w:rsid w:val="00B231AD"/>
    <w:rsid w:val="00B373C1"/>
    <w:rsid w:val="00B448A1"/>
    <w:rsid w:val="00B56B87"/>
    <w:rsid w:val="00B67720"/>
    <w:rsid w:val="00B777A7"/>
    <w:rsid w:val="00B77A5E"/>
    <w:rsid w:val="00BA6BB4"/>
    <w:rsid w:val="00BD4A6D"/>
    <w:rsid w:val="00C000C9"/>
    <w:rsid w:val="00C106B9"/>
    <w:rsid w:val="00C32158"/>
    <w:rsid w:val="00C32FF2"/>
    <w:rsid w:val="00C3654A"/>
    <w:rsid w:val="00C43F8B"/>
    <w:rsid w:val="00C668A0"/>
    <w:rsid w:val="00C70795"/>
    <w:rsid w:val="00C76370"/>
    <w:rsid w:val="00CC129D"/>
    <w:rsid w:val="00D15DB9"/>
    <w:rsid w:val="00D27770"/>
    <w:rsid w:val="00D30CA8"/>
    <w:rsid w:val="00D5221C"/>
    <w:rsid w:val="00D610BF"/>
    <w:rsid w:val="00D70313"/>
    <w:rsid w:val="00D801CB"/>
    <w:rsid w:val="00DD7B13"/>
    <w:rsid w:val="00DE3F39"/>
    <w:rsid w:val="00DF356E"/>
    <w:rsid w:val="00E33083"/>
    <w:rsid w:val="00E65D61"/>
    <w:rsid w:val="00E85D35"/>
    <w:rsid w:val="00EA3C7F"/>
    <w:rsid w:val="00F46C37"/>
    <w:rsid w:val="00F73E45"/>
    <w:rsid w:val="00FA0306"/>
    <w:rsid w:val="00FB72DC"/>
    <w:rsid w:val="00FD4B47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43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10A1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5A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106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7C3108"/>
    <w:pPr>
      <w:spacing w:before="100" w:beforeAutospacing="1" w:after="100" w:afterAutospacing="1"/>
    </w:pPr>
  </w:style>
  <w:style w:type="character" w:customStyle="1" w:styleId="an">
    <w:name w:val="an"/>
    <w:basedOn w:val="a0"/>
    <w:rsid w:val="007C3108"/>
  </w:style>
  <w:style w:type="character" w:styleId="a6">
    <w:name w:val="Hyperlink"/>
    <w:basedOn w:val="a0"/>
    <w:uiPriority w:val="99"/>
    <w:unhideWhenUsed/>
    <w:rsid w:val="007C3108"/>
    <w:rPr>
      <w:color w:val="0000FF"/>
      <w:u w:val="single"/>
    </w:rPr>
  </w:style>
  <w:style w:type="paragraph" w:customStyle="1" w:styleId="append">
    <w:name w:val="append"/>
    <w:basedOn w:val="a"/>
    <w:rsid w:val="007C3108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7C3108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7C310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C310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7C3108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7C3108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7C310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7C3108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C31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F4353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AF4353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F4353"/>
    <w:rPr>
      <w:i/>
      <w:iCs/>
    </w:rPr>
  </w:style>
  <w:style w:type="character" w:styleId="a9">
    <w:name w:val="Strong"/>
    <w:basedOn w:val="a0"/>
    <w:uiPriority w:val="22"/>
    <w:qFormat/>
    <w:rsid w:val="00AF4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2024-11-13T06:21:00Z</cp:lastPrinted>
  <dcterms:created xsi:type="dcterms:W3CDTF">2024-11-20T06:20:00Z</dcterms:created>
  <dcterms:modified xsi:type="dcterms:W3CDTF">2024-11-20T06:20:00Z</dcterms:modified>
</cp:coreProperties>
</file>